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DE" w:rsidRPr="00626D24" w:rsidRDefault="00626D24" w:rsidP="00626D24">
      <w:pPr>
        <w:jc w:val="center"/>
        <w:rPr>
          <w:rFonts w:ascii="標楷體" w:eastAsia="標楷體" w:hAnsi="標楷體"/>
          <w:b/>
          <w:sz w:val="32"/>
          <w:szCs w:val="32"/>
        </w:rPr>
      </w:pPr>
      <w:r w:rsidRPr="00626D24">
        <w:rPr>
          <w:rFonts w:ascii="標楷體" w:eastAsia="標楷體" w:hAnsi="標楷體"/>
          <w:b/>
          <w:sz w:val="32"/>
          <w:szCs w:val="32"/>
        </w:rPr>
        <w:t>法務部矯正署外部視察小組專家學者推薦名單</w:t>
      </w:r>
    </w:p>
    <w:p w:rsidR="00626D24" w:rsidRPr="00626D24" w:rsidRDefault="00626D24">
      <w:pPr>
        <w:rPr>
          <w:rFonts w:ascii="標楷體" w:eastAsia="標楷體" w:hAnsi="標楷體"/>
          <w:b/>
        </w:rPr>
      </w:pPr>
      <w:r w:rsidRPr="00626D24">
        <w:rPr>
          <w:rFonts w:ascii="標楷體" w:eastAsia="標楷體" w:hAnsi="標楷體"/>
          <w:b/>
        </w:rPr>
        <w:t xml:space="preserve">                                                                             </w:t>
      </w:r>
      <w:r w:rsidR="00FC1BA4">
        <w:rPr>
          <w:rFonts w:ascii="標楷體" w:eastAsia="標楷體" w:hAnsi="標楷體" w:hint="eastAsia"/>
          <w:b/>
        </w:rPr>
        <w:t xml:space="preserve">                    </w:t>
      </w:r>
      <w:r w:rsidRPr="00626D24">
        <w:rPr>
          <w:rFonts w:ascii="標楷體" w:eastAsia="標楷體" w:hAnsi="標楷體"/>
          <w:b/>
        </w:rPr>
        <w:t>推薦日期：</w:t>
      </w:r>
    </w:p>
    <w:tbl>
      <w:tblPr>
        <w:tblStyle w:val="a3"/>
        <w:tblW w:w="15163" w:type="dxa"/>
        <w:tblLook w:val="04A0" w:firstRow="1" w:lastRow="0" w:firstColumn="1" w:lastColumn="0" w:noHBand="0" w:noVBand="1"/>
      </w:tblPr>
      <w:tblGrid>
        <w:gridCol w:w="1129"/>
        <w:gridCol w:w="1418"/>
        <w:gridCol w:w="850"/>
        <w:gridCol w:w="1701"/>
        <w:gridCol w:w="1418"/>
        <w:gridCol w:w="1134"/>
        <w:gridCol w:w="850"/>
        <w:gridCol w:w="2410"/>
        <w:gridCol w:w="1418"/>
        <w:gridCol w:w="1417"/>
        <w:gridCol w:w="1418"/>
      </w:tblGrid>
      <w:tr w:rsidR="00FC1BA4" w:rsidRPr="00FC1BA4" w:rsidTr="00FC1BA4">
        <w:trPr>
          <w:trHeight w:val="1464"/>
        </w:trPr>
        <w:tc>
          <w:tcPr>
            <w:tcW w:w="3397" w:type="dxa"/>
            <w:gridSpan w:val="3"/>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b/>
                <w:sz w:val="20"/>
                <w:szCs w:val="20"/>
              </w:rPr>
              <w:t>委員名單</w:t>
            </w:r>
          </w:p>
        </w:tc>
        <w:tc>
          <w:tcPr>
            <w:tcW w:w="1701" w:type="dxa"/>
            <w:vMerge w:val="restart"/>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學經歷</w:t>
            </w:r>
          </w:p>
        </w:tc>
        <w:tc>
          <w:tcPr>
            <w:tcW w:w="1418" w:type="dxa"/>
            <w:vMerge w:val="restart"/>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專長領域(</w:t>
            </w:r>
            <w:proofErr w:type="gramStart"/>
            <w:r w:rsidRPr="00FC1BA4">
              <w:rPr>
                <w:rFonts w:ascii="標楷體" w:eastAsia="標楷體" w:hAnsi="標楷體" w:hint="eastAsia"/>
                <w:b/>
                <w:sz w:val="20"/>
                <w:szCs w:val="20"/>
              </w:rPr>
              <w:t>不限填載</w:t>
            </w:r>
            <w:proofErr w:type="gramEnd"/>
            <w:r w:rsidRPr="00FC1BA4">
              <w:rPr>
                <w:rFonts w:ascii="標楷體" w:eastAsia="標楷體" w:hAnsi="標楷體" w:hint="eastAsia"/>
                <w:b/>
                <w:sz w:val="20"/>
                <w:szCs w:val="20"/>
              </w:rPr>
              <w:t>一項)</w:t>
            </w:r>
          </w:p>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例：法律、醫學、公共衛生、心理、犯罪防治或人權領域</w:t>
            </w:r>
          </w:p>
        </w:tc>
        <w:tc>
          <w:tcPr>
            <w:tcW w:w="1134" w:type="dxa"/>
            <w:vMerge w:val="restart"/>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是否有監獄及看守所外部視察小組實施辦法第七條及第八條不得擔任外部視察小組委員之情形。</w:t>
            </w:r>
          </w:p>
        </w:tc>
        <w:tc>
          <w:tcPr>
            <w:tcW w:w="850" w:type="dxa"/>
            <w:vMerge w:val="restart"/>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是否同意將本附件資料內容公開於網站上</w:t>
            </w:r>
          </w:p>
          <w:p w:rsidR="00FC1BA4" w:rsidRPr="00FC1BA4" w:rsidRDefault="00FC1BA4" w:rsidP="00626D24">
            <w:pPr>
              <w:jc w:val="center"/>
              <w:rPr>
                <w:rFonts w:ascii="標楷體" w:eastAsia="標楷體" w:hAnsi="標楷體"/>
                <w:b/>
                <w:sz w:val="20"/>
                <w:szCs w:val="20"/>
              </w:rPr>
            </w:pPr>
          </w:p>
        </w:tc>
        <w:tc>
          <w:tcPr>
            <w:tcW w:w="2410" w:type="dxa"/>
            <w:vMerge w:val="restart"/>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聯絡資訊</w:t>
            </w:r>
          </w:p>
        </w:tc>
        <w:tc>
          <w:tcPr>
            <w:tcW w:w="1418" w:type="dxa"/>
            <w:vMerge w:val="restart"/>
            <w:vAlign w:val="center"/>
          </w:tcPr>
          <w:p w:rsidR="00FC1BA4" w:rsidRPr="00FC1BA4" w:rsidRDefault="00FC1BA4" w:rsidP="00FC1BA4">
            <w:pPr>
              <w:jc w:val="center"/>
              <w:rPr>
                <w:rFonts w:ascii="標楷體" w:eastAsia="標楷體" w:hAnsi="標楷體"/>
                <w:b/>
                <w:sz w:val="20"/>
                <w:szCs w:val="20"/>
              </w:rPr>
            </w:pPr>
            <w:r w:rsidRPr="00FC1BA4">
              <w:rPr>
                <w:rFonts w:ascii="標楷體" w:eastAsia="標楷體" w:hAnsi="標楷體" w:hint="eastAsia"/>
                <w:b/>
                <w:sz w:val="20"/>
                <w:szCs w:val="20"/>
              </w:rPr>
              <w:t>願意服務縣市（至少填列</w:t>
            </w:r>
            <w:r>
              <w:rPr>
                <w:rFonts w:ascii="標楷體" w:eastAsia="標楷體" w:hAnsi="標楷體" w:hint="eastAsia"/>
                <w:b/>
                <w:sz w:val="20"/>
                <w:szCs w:val="20"/>
              </w:rPr>
              <w:t>1</w:t>
            </w:r>
            <w:r w:rsidRPr="00FC1BA4">
              <w:rPr>
                <w:rFonts w:ascii="標楷體" w:eastAsia="標楷體" w:hAnsi="標楷體" w:hint="eastAsia"/>
                <w:b/>
                <w:sz w:val="20"/>
                <w:szCs w:val="20"/>
              </w:rPr>
              <w:t>縣市）</w:t>
            </w:r>
          </w:p>
        </w:tc>
        <w:tc>
          <w:tcPr>
            <w:tcW w:w="1417" w:type="dxa"/>
            <w:vMerge w:val="restart"/>
            <w:vAlign w:val="center"/>
          </w:tcPr>
          <w:p w:rsidR="00FC1BA4" w:rsidRPr="00FC1BA4" w:rsidRDefault="00FC1BA4" w:rsidP="00FC1BA4">
            <w:pPr>
              <w:jc w:val="center"/>
              <w:rPr>
                <w:rFonts w:ascii="標楷體" w:eastAsia="標楷體" w:hAnsi="標楷體" w:hint="eastAsia"/>
                <w:b/>
                <w:sz w:val="20"/>
                <w:szCs w:val="20"/>
              </w:rPr>
            </w:pPr>
            <w:r w:rsidRPr="00FC1BA4">
              <w:rPr>
                <w:rFonts w:ascii="標楷體" w:eastAsia="標楷體" w:hAnsi="標楷體" w:hint="eastAsia"/>
                <w:b/>
                <w:sz w:val="20"/>
                <w:szCs w:val="20"/>
              </w:rPr>
              <w:t>願意服務機關（自51所矯正機關中選填至少2所</w:t>
            </w:r>
            <w:r w:rsidRPr="00FC1BA4">
              <w:rPr>
                <w:rFonts w:ascii="標楷體" w:eastAsia="標楷體" w:hAnsi="標楷體"/>
                <w:b/>
                <w:sz w:val="20"/>
                <w:szCs w:val="20"/>
              </w:rPr>
              <w:t>）</w:t>
            </w:r>
          </w:p>
        </w:tc>
        <w:tc>
          <w:tcPr>
            <w:tcW w:w="1418" w:type="dxa"/>
            <w:vMerge w:val="restart"/>
            <w:vAlign w:val="center"/>
          </w:tcPr>
          <w:p w:rsidR="00FC1BA4" w:rsidRPr="00FC1BA4" w:rsidRDefault="00FC1BA4" w:rsidP="00FC1BA4">
            <w:pPr>
              <w:jc w:val="center"/>
              <w:rPr>
                <w:rFonts w:ascii="標楷體" w:eastAsia="標楷體" w:hAnsi="標楷體" w:hint="eastAsia"/>
                <w:b/>
                <w:sz w:val="20"/>
                <w:szCs w:val="20"/>
              </w:rPr>
            </w:pPr>
            <w:r w:rsidRPr="00FC1BA4">
              <w:rPr>
                <w:rFonts w:ascii="標楷體" w:eastAsia="標楷體" w:hAnsi="標楷體" w:hint="eastAsia"/>
                <w:b/>
                <w:sz w:val="20"/>
                <w:szCs w:val="20"/>
              </w:rPr>
              <w:t>推薦單位</w:t>
            </w:r>
          </w:p>
        </w:tc>
      </w:tr>
      <w:tr w:rsidR="00FC1BA4" w:rsidRPr="00FC1BA4" w:rsidTr="00FC1BA4">
        <w:trPr>
          <w:trHeight w:val="2689"/>
        </w:trPr>
        <w:tc>
          <w:tcPr>
            <w:tcW w:w="1129" w:type="dxa"/>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姓名/</w:t>
            </w:r>
            <w:r w:rsidRPr="00FC1BA4">
              <w:rPr>
                <w:rFonts w:ascii="標楷體" w:eastAsia="標楷體" w:hAnsi="標楷體"/>
                <w:b/>
                <w:sz w:val="20"/>
                <w:szCs w:val="20"/>
              </w:rPr>
              <w:t>性別</w:t>
            </w:r>
          </w:p>
        </w:tc>
        <w:tc>
          <w:tcPr>
            <w:tcW w:w="1418" w:type="dxa"/>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現職服務機關(單位)</w:t>
            </w:r>
          </w:p>
        </w:tc>
        <w:tc>
          <w:tcPr>
            <w:tcW w:w="850" w:type="dxa"/>
            <w:vAlign w:val="center"/>
          </w:tcPr>
          <w:p w:rsidR="00FC1BA4" w:rsidRPr="00FC1BA4" w:rsidRDefault="00FC1BA4" w:rsidP="00626D24">
            <w:pPr>
              <w:jc w:val="center"/>
              <w:rPr>
                <w:rFonts w:ascii="標楷體" w:eastAsia="標楷體" w:hAnsi="標楷體"/>
                <w:b/>
                <w:sz w:val="20"/>
                <w:szCs w:val="20"/>
              </w:rPr>
            </w:pPr>
            <w:r w:rsidRPr="00FC1BA4">
              <w:rPr>
                <w:rFonts w:ascii="標楷體" w:eastAsia="標楷體" w:hAnsi="標楷體" w:hint="eastAsia"/>
                <w:b/>
                <w:sz w:val="20"/>
                <w:szCs w:val="20"/>
              </w:rPr>
              <w:t>職稱</w:t>
            </w:r>
          </w:p>
        </w:tc>
        <w:tc>
          <w:tcPr>
            <w:tcW w:w="1701" w:type="dxa"/>
            <w:vMerge/>
          </w:tcPr>
          <w:p w:rsidR="00FC1BA4" w:rsidRPr="00FC1BA4" w:rsidRDefault="00FC1BA4">
            <w:pPr>
              <w:rPr>
                <w:sz w:val="20"/>
                <w:szCs w:val="20"/>
              </w:rPr>
            </w:pPr>
          </w:p>
        </w:tc>
        <w:tc>
          <w:tcPr>
            <w:tcW w:w="1418" w:type="dxa"/>
            <w:vMerge/>
          </w:tcPr>
          <w:p w:rsidR="00FC1BA4" w:rsidRPr="00FC1BA4" w:rsidRDefault="00FC1BA4">
            <w:pPr>
              <w:rPr>
                <w:sz w:val="20"/>
                <w:szCs w:val="20"/>
              </w:rPr>
            </w:pPr>
          </w:p>
        </w:tc>
        <w:tc>
          <w:tcPr>
            <w:tcW w:w="1134" w:type="dxa"/>
            <w:vMerge/>
          </w:tcPr>
          <w:p w:rsidR="00FC1BA4" w:rsidRPr="00FC1BA4" w:rsidRDefault="00FC1BA4">
            <w:pPr>
              <w:rPr>
                <w:sz w:val="20"/>
                <w:szCs w:val="20"/>
              </w:rPr>
            </w:pPr>
          </w:p>
        </w:tc>
        <w:tc>
          <w:tcPr>
            <w:tcW w:w="850" w:type="dxa"/>
            <w:vMerge/>
          </w:tcPr>
          <w:p w:rsidR="00FC1BA4" w:rsidRPr="00FC1BA4" w:rsidRDefault="00FC1BA4">
            <w:pPr>
              <w:rPr>
                <w:sz w:val="20"/>
                <w:szCs w:val="20"/>
              </w:rPr>
            </w:pPr>
          </w:p>
        </w:tc>
        <w:tc>
          <w:tcPr>
            <w:tcW w:w="2410" w:type="dxa"/>
            <w:vMerge/>
          </w:tcPr>
          <w:p w:rsidR="00FC1BA4" w:rsidRPr="00FC1BA4" w:rsidRDefault="00FC1BA4">
            <w:pPr>
              <w:rPr>
                <w:sz w:val="20"/>
                <w:szCs w:val="20"/>
              </w:rPr>
            </w:pPr>
          </w:p>
        </w:tc>
        <w:tc>
          <w:tcPr>
            <w:tcW w:w="1418" w:type="dxa"/>
            <w:vMerge/>
          </w:tcPr>
          <w:p w:rsidR="00FC1BA4" w:rsidRPr="00FC1BA4" w:rsidRDefault="00FC1BA4">
            <w:pPr>
              <w:rPr>
                <w:sz w:val="20"/>
                <w:szCs w:val="20"/>
              </w:rPr>
            </w:pPr>
          </w:p>
        </w:tc>
        <w:tc>
          <w:tcPr>
            <w:tcW w:w="1417" w:type="dxa"/>
            <w:vMerge/>
          </w:tcPr>
          <w:p w:rsidR="00FC1BA4" w:rsidRPr="00FC1BA4" w:rsidRDefault="00FC1BA4">
            <w:pPr>
              <w:rPr>
                <w:sz w:val="20"/>
                <w:szCs w:val="20"/>
              </w:rPr>
            </w:pPr>
          </w:p>
        </w:tc>
        <w:tc>
          <w:tcPr>
            <w:tcW w:w="1418" w:type="dxa"/>
            <w:vMerge/>
          </w:tcPr>
          <w:p w:rsidR="00FC1BA4" w:rsidRPr="00FC1BA4" w:rsidRDefault="00FC1BA4">
            <w:pPr>
              <w:rPr>
                <w:sz w:val="20"/>
                <w:szCs w:val="20"/>
              </w:rPr>
            </w:pPr>
          </w:p>
        </w:tc>
      </w:tr>
      <w:tr w:rsidR="00FC1BA4" w:rsidTr="00FC1BA4">
        <w:tc>
          <w:tcPr>
            <w:tcW w:w="1129" w:type="dxa"/>
          </w:tcPr>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p w:rsidR="00FC1BA4" w:rsidRDefault="00FC1BA4"/>
        </w:tc>
        <w:tc>
          <w:tcPr>
            <w:tcW w:w="1418" w:type="dxa"/>
          </w:tcPr>
          <w:p w:rsidR="00FC1BA4" w:rsidRDefault="00FC1BA4"/>
        </w:tc>
        <w:tc>
          <w:tcPr>
            <w:tcW w:w="850" w:type="dxa"/>
          </w:tcPr>
          <w:p w:rsidR="00FC1BA4" w:rsidRDefault="00FC1BA4"/>
        </w:tc>
        <w:tc>
          <w:tcPr>
            <w:tcW w:w="1701" w:type="dxa"/>
          </w:tcPr>
          <w:p w:rsidR="00FC1BA4" w:rsidRDefault="00FC1BA4"/>
        </w:tc>
        <w:tc>
          <w:tcPr>
            <w:tcW w:w="1418" w:type="dxa"/>
          </w:tcPr>
          <w:p w:rsidR="00FC1BA4" w:rsidRDefault="00FC1BA4"/>
        </w:tc>
        <w:tc>
          <w:tcPr>
            <w:tcW w:w="1134" w:type="dxa"/>
          </w:tcPr>
          <w:p w:rsidR="00FC1BA4" w:rsidRDefault="00FC1BA4"/>
        </w:tc>
        <w:tc>
          <w:tcPr>
            <w:tcW w:w="850" w:type="dxa"/>
          </w:tcPr>
          <w:p w:rsidR="00FC1BA4" w:rsidRDefault="00FC1BA4"/>
        </w:tc>
        <w:tc>
          <w:tcPr>
            <w:tcW w:w="2410" w:type="dxa"/>
          </w:tcPr>
          <w:p w:rsidR="00FC1BA4" w:rsidRDefault="00FC1BA4"/>
        </w:tc>
        <w:tc>
          <w:tcPr>
            <w:tcW w:w="1418" w:type="dxa"/>
          </w:tcPr>
          <w:p w:rsidR="00FC1BA4" w:rsidRDefault="00FC1BA4"/>
        </w:tc>
        <w:tc>
          <w:tcPr>
            <w:tcW w:w="1417" w:type="dxa"/>
          </w:tcPr>
          <w:p w:rsidR="00FC1BA4" w:rsidRDefault="00FC1BA4"/>
        </w:tc>
        <w:tc>
          <w:tcPr>
            <w:tcW w:w="1418" w:type="dxa"/>
          </w:tcPr>
          <w:p w:rsidR="00FC1BA4" w:rsidRDefault="00FC1BA4"/>
        </w:tc>
      </w:tr>
    </w:tbl>
    <w:p w:rsidR="00626D24" w:rsidRDefault="00626D24">
      <w:pPr>
        <w:rPr>
          <w:rFonts w:hint="eastAsia"/>
        </w:rPr>
      </w:pPr>
      <w:bookmarkStart w:id="0" w:name="_GoBack"/>
      <w:bookmarkEnd w:id="0"/>
    </w:p>
    <w:sectPr w:rsidR="00626D24" w:rsidSect="00FC1BA4">
      <w:pgSz w:w="16838" w:h="11906" w:orient="landscape"/>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24"/>
    <w:rsid w:val="003B2856"/>
    <w:rsid w:val="00626D24"/>
    <w:rsid w:val="00F80116"/>
    <w:rsid w:val="00FC1B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6C99"/>
  <w15:chartTrackingRefBased/>
  <w15:docId w15:val="{2736E147-D07C-47FD-AB18-5EF8EDCF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EF02-9A14-4E21-9706-C95759C6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Words>
  <Characters>289</Characters>
  <Application>Microsoft Office Word</Application>
  <DocSecurity>4</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2025-12-17T09:48:00Z</dcterms:created>
  <dcterms:modified xsi:type="dcterms:W3CDTF">2025-12-17T09:48:00Z</dcterms:modified>
</cp:coreProperties>
</file>